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A65A" w14:textId="77777777" w:rsidR="00BA55D1" w:rsidRDefault="00BA55D1" w:rsidP="00BA55D1">
      <w:pPr>
        <w:pStyle w:val="font8"/>
        <w:jc w:val="right"/>
        <w:rPr>
          <w:color w:val="000000"/>
        </w:rPr>
      </w:pPr>
      <w:r>
        <w:rPr>
          <w:color w:val="000000"/>
        </w:rPr>
        <w:t xml:space="preserve">В администрацию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>. Химки </w:t>
      </w:r>
    </w:p>
    <w:p w14:paraId="31E8B223" w14:textId="77777777" w:rsidR="00BA55D1" w:rsidRDefault="00BA55D1" w:rsidP="00BA55D1">
      <w:pPr>
        <w:pStyle w:val="font8"/>
        <w:rPr>
          <w:color w:val="000000"/>
        </w:rPr>
      </w:pPr>
    </w:p>
    <w:p w14:paraId="1F10EB53" w14:textId="1709C791" w:rsidR="00BA55D1" w:rsidRDefault="00BA55D1" w:rsidP="00BA55D1">
      <w:pPr>
        <w:pStyle w:val="font8"/>
        <w:ind w:firstLine="142"/>
        <w:rPr>
          <w:color w:val="000000"/>
        </w:rPr>
      </w:pPr>
      <w:r>
        <w:rPr>
          <w:color w:val="000000"/>
        </w:rPr>
        <w:t xml:space="preserve">В рамках Общественных обсуждений, назначенных постановлением Главы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>. Химки от 09.04.2021 № 18 "О назначении общественных обсуждений по проекту внесения изменений в Генеральный план городского округа Химки Московской области, утвержденный решением Совета депутатов городского округа Химки Московской области от 27.12.2017 № 15/14".</w:t>
      </w:r>
    </w:p>
    <w:p w14:paraId="309231BF" w14:textId="7AF8600A" w:rsidR="00BA55D1" w:rsidRDefault="00BA55D1" w:rsidP="00BA55D1">
      <w:pPr>
        <w:pStyle w:val="font8"/>
        <w:ind w:firstLine="142"/>
        <w:rPr>
          <w:color w:val="000000"/>
        </w:rPr>
      </w:pPr>
      <w:r>
        <w:rPr>
          <w:color w:val="000000"/>
        </w:rPr>
        <w:t xml:space="preserve">Я ______________________________, против </w:t>
      </w:r>
      <w:r>
        <w:rPr>
          <w:color w:val="000000"/>
        </w:rPr>
        <w:t>изменения функциональной зоны</w:t>
      </w:r>
      <w:r>
        <w:rPr>
          <w:color w:val="000000"/>
        </w:rPr>
        <w:t xml:space="preserve"> земельного участка с кадастровым номером 50:10:0020403:24</w:t>
      </w:r>
      <w:r>
        <w:rPr>
          <w:color w:val="000000"/>
        </w:rPr>
        <w:t xml:space="preserve"> на зону Ж1</w:t>
      </w:r>
      <w:r>
        <w:rPr>
          <w:color w:val="000000"/>
        </w:rPr>
        <w:t>, требую оставить существующую зону Р5 для данного участка. </w:t>
      </w:r>
    </w:p>
    <w:p w14:paraId="5D434646" w14:textId="5AE57A50" w:rsidR="00BA55D1" w:rsidRDefault="00BA55D1" w:rsidP="00BA55D1">
      <w:pPr>
        <w:pStyle w:val="font8"/>
        <w:ind w:firstLine="142"/>
        <w:rPr>
          <w:color w:val="000000"/>
        </w:rPr>
      </w:pPr>
      <w:r>
        <w:rPr>
          <w:color w:val="000000"/>
        </w:rPr>
        <w:t>Жилая многоэтажная застройка на месте Олимпийца приведет к ухудшению качества жизни жителей района и близлежащих территорий в связи с:</w:t>
      </w:r>
    </w:p>
    <w:p w14:paraId="0A461F5C" w14:textId="0224050F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 xml:space="preserve">- ухудшением экологической обстановки (вместо парка будет жилая зона с большим количеством автомобилей, масштабные строительные работы не могут не сказаться отрицательно на </w:t>
      </w:r>
      <w:r>
        <w:rPr>
          <w:color w:val="000000"/>
        </w:rPr>
        <w:t>близлежащем</w:t>
      </w:r>
      <w:r>
        <w:rPr>
          <w:color w:val="000000"/>
        </w:rPr>
        <w:t xml:space="preserve"> озере, как следствие гибель животных и птиц, обитающих на обсуждаемой территории) </w:t>
      </w:r>
    </w:p>
    <w:p w14:paraId="599AA70D" w14:textId="53FF20ED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 xml:space="preserve">- существенным ухудшением транспортной доступности (сейчас в районе только одна основная дорога, данная дорога - однополосная, её пропускная способность не </w:t>
      </w:r>
      <w:r>
        <w:rPr>
          <w:color w:val="000000"/>
        </w:rPr>
        <w:t>рассчитана</w:t>
      </w:r>
      <w:r>
        <w:rPr>
          <w:color w:val="000000"/>
        </w:rPr>
        <w:t xml:space="preserve"> на нагрузку, которую влечет за собой застройка в 394,5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м) </w:t>
      </w:r>
    </w:p>
    <w:p w14:paraId="467C3334" w14:textId="25894D68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- потерей места спортивного досуга (в Оли</w:t>
      </w:r>
      <w:r>
        <w:rPr>
          <w:color w:val="000000"/>
        </w:rPr>
        <w:t>мп</w:t>
      </w:r>
      <w:r>
        <w:rPr>
          <w:color w:val="000000"/>
        </w:rPr>
        <w:t>ийце есть спортзал, бассейн) </w:t>
      </w:r>
    </w:p>
    <w:p w14:paraId="1F6B464E" w14:textId="67A585BC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- перегрузкой инфраструктуры микрорайона в целом. В микрорайоне имеются серьезные проблемы с ливневым водоотведением, очистными сооружениями, качеством подаваемой воды, периодические перебои в электроснабжении. Инфраструктура микрорайона функционирует на пике своих возможностей.</w:t>
      </w:r>
    </w:p>
    <w:p w14:paraId="38F1ABE3" w14:textId="010094C2" w:rsidR="00BA55D1" w:rsidRDefault="00BA55D1" w:rsidP="00BA55D1">
      <w:pPr>
        <w:pStyle w:val="font8"/>
        <w:ind w:firstLine="142"/>
        <w:rPr>
          <w:color w:val="000000"/>
        </w:rPr>
      </w:pPr>
      <w:r>
        <w:rPr>
          <w:color w:val="000000"/>
        </w:rPr>
        <w:t xml:space="preserve">Прошу мое мнение учесть, внести в протокол, опубликовать </w:t>
      </w:r>
      <w:r>
        <w:rPr>
          <w:color w:val="000000"/>
        </w:rPr>
        <w:t>в з</w:t>
      </w:r>
      <w:r>
        <w:rPr>
          <w:color w:val="000000"/>
        </w:rPr>
        <w:t>аключении по итогам проведения вышеуказанных общественных обсуждений. </w:t>
      </w:r>
    </w:p>
    <w:p w14:paraId="2A5BEA33" w14:textId="77777777" w:rsidR="00BA55D1" w:rsidRDefault="00BA55D1" w:rsidP="00BA55D1">
      <w:pPr>
        <w:pStyle w:val="font8"/>
        <w:rPr>
          <w:color w:val="000000"/>
        </w:rPr>
      </w:pPr>
    </w:p>
    <w:p w14:paraId="23346BFD" w14:textId="77777777" w:rsidR="00BA55D1" w:rsidRDefault="00BA55D1" w:rsidP="00BA55D1">
      <w:pPr>
        <w:pStyle w:val="font8"/>
        <w:rPr>
          <w:color w:val="000000"/>
        </w:rPr>
      </w:pPr>
    </w:p>
    <w:p w14:paraId="2D1F8B00" w14:textId="77777777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ФИО</w:t>
      </w:r>
    </w:p>
    <w:p w14:paraId="2E243A6B" w14:textId="77777777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Адрес регистрации</w:t>
      </w:r>
    </w:p>
    <w:p w14:paraId="3EE1F649" w14:textId="77777777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Адрес эл почты</w:t>
      </w:r>
    </w:p>
    <w:p w14:paraId="7DB21912" w14:textId="77777777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Конт телефон </w:t>
      </w:r>
    </w:p>
    <w:p w14:paraId="3478BD7A" w14:textId="0E5775BA" w:rsidR="00BA55D1" w:rsidRDefault="00BA55D1" w:rsidP="00BA55D1">
      <w:pPr>
        <w:pStyle w:val="font8"/>
        <w:rPr>
          <w:color w:val="000000"/>
        </w:rPr>
      </w:pPr>
      <w:r>
        <w:rPr>
          <w:color w:val="000000"/>
        </w:rPr>
        <w:t>Дата</w:t>
      </w:r>
    </w:p>
    <w:p w14:paraId="7FA61088" w14:textId="3304BC2A" w:rsidR="00B76EB3" w:rsidRPr="00D312BE" w:rsidRDefault="00BA55D1" w:rsidP="00D312BE">
      <w:pPr>
        <w:pStyle w:val="font8"/>
        <w:rPr>
          <w:color w:val="000000"/>
        </w:rPr>
      </w:pPr>
      <w:r>
        <w:rPr>
          <w:color w:val="000000"/>
        </w:rPr>
        <w:t>Подпись</w:t>
      </w:r>
    </w:p>
    <w:sectPr w:rsidR="00B76EB3" w:rsidRPr="00D312BE" w:rsidSect="00C55F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D1"/>
    <w:rsid w:val="00244483"/>
    <w:rsid w:val="00BA55D1"/>
    <w:rsid w:val="00C55F2A"/>
    <w:rsid w:val="00D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408DD"/>
  <w15:chartTrackingRefBased/>
  <w15:docId w15:val="{3F4168D5-5A8F-D04B-94C7-64FE0AA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A5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2021-04-21T01:45:00Z</dcterms:created>
  <dcterms:modified xsi:type="dcterms:W3CDTF">2021-04-21T01:58:00Z</dcterms:modified>
</cp:coreProperties>
</file>